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0BF5" w:rsidRDefault="00E0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Новокузнецкого муниципального района</w:t>
      </w: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0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0BF5" w:rsidRDefault="00E0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Pr="00147A41" w:rsidRDefault="00E03D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3BC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B3BC8">
        <w:rPr>
          <w:rFonts w:ascii="Times New Roman" w:hAnsi="Times New Roman"/>
          <w:color w:val="auto"/>
          <w:sz w:val="24"/>
          <w:szCs w:val="24"/>
          <w:u w:color="C0504D"/>
        </w:rPr>
        <w:t>«</w:t>
      </w:r>
      <w:r w:rsidR="00EB3BC8" w:rsidRPr="00EB3BC8">
        <w:rPr>
          <w:rFonts w:ascii="Times New Roman" w:hAnsi="Times New Roman"/>
          <w:color w:val="auto"/>
          <w:sz w:val="24"/>
          <w:szCs w:val="24"/>
          <w:u w:color="C0504D"/>
        </w:rPr>
        <w:t>30</w:t>
      </w:r>
      <w:r w:rsidRPr="00EB3BC8">
        <w:rPr>
          <w:rFonts w:ascii="Times New Roman" w:hAnsi="Times New Roman"/>
          <w:color w:val="auto"/>
          <w:sz w:val="24"/>
          <w:szCs w:val="24"/>
          <w:u w:color="C0504D"/>
        </w:rPr>
        <w:t xml:space="preserve">» ноября 2018 г.    </w:t>
      </w:r>
      <w:r w:rsidRPr="00EB3BC8"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Pr="00EB3BC8">
        <w:rPr>
          <w:rFonts w:ascii="Times New Roman" w:hAnsi="Times New Roman"/>
          <w:color w:val="auto"/>
          <w:sz w:val="24"/>
          <w:szCs w:val="24"/>
        </w:rPr>
        <w:tab/>
      </w:r>
      <w:r w:rsidRPr="00EB3BC8">
        <w:rPr>
          <w:rFonts w:ascii="Times New Roman" w:hAnsi="Times New Roman"/>
          <w:color w:val="auto"/>
          <w:sz w:val="24"/>
          <w:szCs w:val="24"/>
        </w:rPr>
        <w:tab/>
      </w:r>
      <w:r w:rsidRPr="00EB3BC8">
        <w:rPr>
          <w:rFonts w:ascii="Times New Roman" w:hAnsi="Times New Roman"/>
          <w:color w:val="auto"/>
          <w:sz w:val="24"/>
          <w:szCs w:val="24"/>
        </w:rPr>
        <w:tab/>
      </w:r>
      <w:r w:rsidRPr="00EB3BC8">
        <w:rPr>
          <w:rFonts w:ascii="Times New Roman" w:hAnsi="Times New Roman"/>
          <w:color w:val="auto"/>
          <w:sz w:val="24"/>
          <w:szCs w:val="24"/>
        </w:rPr>
        <w:tab/>
      </w:r>
      <w:r w:rsidRPr="00147A41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</w:t>
      </w:r>
      <w:r w:rsidRPr="00147A41">
        <w:rPr>
          <w:rFonts w:ascii="Times New Roman" w:hAnsi="Times New Roman"/>
          <w:color w:val="auto"/>
          <w:sz w:val="24"/>
          <w:szCs w:val="24"/>
          <w:u w:color="FF40FF"/>
        </w:rPr>
        <w:t xml:space="preserve">№  </w:t>
      </w:r>
      <w:r w:rsidR="00147A41">
        <w:rPr>
          <w:rFonts w:ascii="Times New Roman" w:hAnsi="Times New Roman"/>
          <w:color w:val="auto"/>
          <w:sz w:val="24"/>
          <w:szCs w:val="24"/>
          <w:u w:color="FF40FF"/>
        </w:rPr>
        <w:t>807</w:t>
      </w:r>
      <w:bookmarkStart w:id="0" w:name="_GoBack"/>
      <w:bookmarkEnd w:id="0"/>
    </w:p>
    <w:p w:rsidR="00EB0BF5" w:rsidRDefault="00E0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1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  <w:gridCol w:w="1985"/>
        <w:gridCol w:w="3191"/>
      </w:tblGrid>
      <w:tr w:rsidR="00EB0BF5">
        <w:trPr>
          <w:trHeight w:val="149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03D74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муниципального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курса-выставки </w:t>
            </w:r>
          </w:p>
          <w:p w:rsidR="00EB0BF5" w:rsidRDefault="00E03D74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творческих работ учащихся </w:t>
            </w:r>
          </w:p>
          <w:p w:rsidR="00EB0BF5" w:rsidRDefault="00E03D74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«Рождественская сказка»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B0BF5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B0BF5"/>
        </w:tc>
      </w:tr>
    </w:tbl>
    <w:p w:rsidR="00EB0BF5" w:rsidRDefault="00EB0BF5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03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>На основании плана работы управления образования АНМР и МБОУ ДПО «ИМЦ» на 2018-2019 учебный год,   в рамках   празднования нового года</w:t>
      </w: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0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EB0BF5" w:rsidRPr="00392AC3" w:rsidRDefault="00EB0B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0BF5" w:rsidRDefault="00E03D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C3">
        <w:rPr>
          <w:rFonts w:ascii="Times New Roman" w:hAnsi="Times New Roman"/>
          <w:color w:val="auto"/>
          <w:sz w:val="24"/>
          <w:szCs w:val="24"/>
        </w:rPr>
        <w:t>Провести с</w:t>
      </w:r>
      <w:r w:rsidRPr="00392AC3">
        <w:rPr>
          <w:rFonts w:ascii="Times New Roman" w:hAnsi="Times New Roman"/>
          <w:color w:val="auto"/>
          <w:sz w:val="24"/>
          <w:szCs w:val="24"/>
          <w:u w:color="99403D"/>
        </w:rPr>
        <w:t xml:space="preserve"> 01 декабря по 14 декабря 2018 </w:t>
      </w:r>
      <w:r w:rsidRPr="00392AC3">
        <w:rPr>
          <w:rFonts w:ascii="Times New Roman" w:hAnsi="Times New Roman"/>
          <w:color w:val="auto"/>
          <w:sz w:val="24"/>
          <w:szCs w:val="24"/>
        </w:rPr>
        <w:t xml:space="preserve">г. муниципальный </w:t>
      </w:r>
      <w:r>
        <w:rPr>
          <w:rFonts w:ascii="Times New Roman" w:hAnsi="Times New Roman"/>
          <w:sz w:val="24"/>
          <w:szCs w:val="24"/>
        </w:rPr>
        <w:t>конкурс «Рождестве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ская сказка».</w:t>
      </w:r>
    </w:p>
    <w:p w:rsidR="00EB0BF5" w:rsidRDefault="00E03D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 о муниципальном конкурсе «Рождественская сказка» (Пр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ложение</w:t>
      </w:r>
      <w:r w:rsidR="00392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1).</w:t>
      </w:r>
    </w:p>
    <w:p w:rsidR="00EB0BF5" w:rsidRDefault="00E03D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Непосредственное руководство Конкурсом возложить на МБОУ ДПО «ИМЦ».</w:t>
      </w:r>
    </w:p>
    <w:p w:rsidR="00EB0BF5" w:rsidRDefault="00E03D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возложить на заместителя начальника управления образования АНМР </w:t>
      </w:r>
      <w:proofErr w:type="spellStart"/>
      <w:r>
        <w:rPr>
          <w:rFonts w:ascii="Times New Roman" w:hAnsi="Times New Roman"/>
          <w:sz w:val="24"/>
          <w:szCs w:val="24"/>
        </w:rPr>
        <w:t>М.М.Шишкареву</w:t>
      </w:r>
      <w:proofErr w:type="spellEnd"/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82"/>
        <w:gridCol w:w="2855"/>
        <w:gridCol w:w="2312"/>
      </w:tblGrid>
      <w:tr w:rsidR="00EB0BF5">
        <w:trPr>
          <w:trHeight w:val="1510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EB0BF5" w:rsidRDefault="00E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Новокузнецкого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BF5" w:rsidRDefault="00E03D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B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F5" w:rsidRDefault="00EB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F5" w:rsidRDefault="00E03D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B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F5" w:rsidRDefault="00EB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F5" w:rsidRDefault="00E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И.А.Горшкова</w:t>
            </w:r>
            <w:proofErr w:type="spellEnd"/>
          </w:p>
          <w:p w:rsidR="00EB0BF5" w:rsidRDefault="00EB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F5" w:rsidRDefault="00E03D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EB0BF5" w:rsidRDefault="00EB0BF5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0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0BF5" w:rsidRDefault="00EB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03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Надымова</w:t>
      </w:r>
      <w:proofErr w:type="spellEnd"/>
      <w:r>
        <w:rPr>
          <w:rFonts w:ascii="Times New Roman" w:hAnsi="Times New Roman"/>
          <w:sz w:val="20"/>
          <w:szCs w:val="20"/>
        </w:rPr>
        <w:t xml:space="preserve"> Т.Ю. </w:t>
      </w:r>
    </w:p>
    <w:p w:rsidR="00EB0BF5" w:rsidRDefault="00E03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 77-91-77</w:t>
      </w:r>
    </w:p>
    <w:p w:rsidR="00EB0BF5" w:rsidRDefault="00EB0BF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BC8" w:rsidRDefault="00EB3BC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B3BC8" w:rsidRDefault="00EB3BC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B0BF5" w:rsidRDefault="00E03D7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EB0BF5" w:rsidRDefault="00E03D7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управления образования АНМР</w:t>
      </w:r>
    </w:p>
    <w:p w:rsidR="00EB0BF5" w:rsidRDefault="00E03D7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proofErr w:type="spellStart"/>
      <w:r>
        <w:rPr>
          <w:rFonts w:ascii="Times New Roman" w:hAnsi="Times New Roman"/>
          <w:sz w:val="24"/>
          <w:szCs w:val="24"/>
        </w:rPr>
        <w:t>И.А.Горшкова</w:t>
      </w:r>
      <w:proofErr w:type="spellEnd"/>
    </w:p>
    <w:p w:rsidR="00EB0BF5" w:rsidRDefault="00EB0BF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BF5" w:rsidRDefault="00E03D7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B0BF5" w:rsidRDefault="00E03D7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EB0BF5" w:rsidRDefault="00E03D7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муниципальном конкурсе «Рождественская сказка»</w:t>
      </w:r>
    </w:p>
    <w:p w:rsidR="00EB0BF5" w:rsidRDefault="00EB0BF5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B0BF5" w:rsidRDefault="00E03D7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 Общие положения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Настоящим Положением определяется порядок организации и провед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 муниципального конкурса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Рождественская сказка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- Конкурс).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Организаторами Конкурса является Управление образования администрации Новокузнецкого муниципального, МБОУ ДПО «ИМЦ».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  Непосредственное руководство Конкурсом возлагается на МБОУ ДПО «ИМЦ».</w:t>
      </w:r>
    </w:p>
    <w:p w:rsidR="00EB0BF5" w:rsidRDefault="00E03D74">
      <w:pPr>
        <w:widowControl w:val="0"/>
        <w:tabs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1.4.   Конкурс проводится в рамках празднования нового года с целью создания условий для реализации творческих способностей детей и молодежи, развития их духо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но-нравственных ценностей, воспитания художественного и эстетического вкуса.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Задачи конкурса:</w:t>
      </w:r>
    </w:p>
    <w:p w:rsidR="00EB0BF5" w:rsidRDefault="00E03D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реализации их творческих способностей учащихся;</w:t>
      </w:r>
    </w:p>
    <w:p w:rsidR="00EB0BF5" w:rsidRDefault="00E03D7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имиджа образовательных учреждений Новокузнецкого муниципального района;</w:t>
      </w:r>
    </w:p>
    <w:p w:rsidR="00EB0BF5" w:rsidRDefault="00E03D7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стимулировать творческую активность детей и педагогов;</w:t>
      </w:r>
    </w:p>
    <w:p w:rsidR="00EB0BF5" w:rsidRDefault="00E03D7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возрождению духовности подрастающего поколения</w:t>
      </w:r>
    </w:p>
    <w:p w:rsidR="00EB0BF5" w:rsidRDefault="00E03D74">
      <w:pPr>
        <w:widowControl w:val="0"/>
        <w:tabs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позитивные ценностные ориентиры учащихся.</w:t>
      </w:r>
    </w:p>
    <w:p w:rsidR="00EB0BF5" w:rsidRDefault="00EB0BF5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03D7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u w:val="single"/>
        </w:rPr>
        <w:t> Сроки проведения Конкурса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2.1.Конкурс </w:t>
      </w:r>
      <w:r w:rsidRPr="00392AC3">
        <w:rPr>
          <w:rFonts w:ascii="Times New Roman" w:hAnsi="Times New Roman"/>
          <w:color w:val="auto"/>
          <w:sz w:val="24"/>
          <w:szCs w:val="24"/>
        </w:rPr>
        <w:t xml:space="preserve">проводится с </w:t>
      </w:r>
      <w:r w:rsidR="00EB3BC8" w:rsidRPr="00392AC3">
        <w:rPr>
          <w:rFonts w:ascii="Times New Roman" w:hAnsi="Times New Roman"/>
          <w:color w:val="auto"/>
          <w:sz w:val="24"/>
          <w:szCs w:val="24"/>
          <w:u w:color="99403D"/>
        </w:rPr>
        <w:t>03</w:t>
      </w:r>
      <w:r w:rsidRPr="00392AC3">
        <w:rPr>
          <w:rFonts w:ascii="Times New Roman" w:hAnsi="Times New Roman"/>
          <w:color w:val="auto"/>
          <w:sz w:val="24"/>
          <w:szCs w:val="24"/>
          <w:u w:color="99403D"/>
        </w:rPr>
        <w:t xml:space="preserve"> декабря по 14 декабря 2018 года. </w:t>
      </w:r>
      <w:r w:rsidRPr="00392AC3">
        <w:rPr>
          <w:rFonts w:ascii="Times New Roman" w:hAnsi="Times New Roman"/>
          <w:color w:val="auto"/>
          <w:sz w:val="24"/>
          <w:szCs w:val="24"/>
        </w:rPr>
        <w:t xml:space="preserve">Заявки на участие и конкурсные работы принимаются </w:t>
      </w:r>
      <w:r w:rsidRPr="00392AC3">
        <w:rPr>
          <w:rFonts w:ascii="Times New Roman" w:hAnsi="Times New Roman"/>
          <w:color w:val="auto"/>
          <w:sz w:val="24"/>
          <w:szCs w:val="24"/>
          <w:u w:color="C0504D"/>
        </w:rPr>
        <w:t>до 14 декабря 2018 года</w:t>
      </w:r>
      <w:r w:rsidRPr="00392AC3">
        <w:rPr>
          <w:rFonts w:ascii="Times New Roman" w:hAnsi="Times New Roman"/>
          <w:color w:val="auto"/>
          <w:sz w:val="24"/>
          <w:szCs w:val="24"/>
        </w:rPr>
        <w:t xml:space="preserve"> включительно </w:t>
      </w:r>
      <w:r>
        <w:rPr>
          <w:rFonts w:ascii="Times New Roman" w:hAnsi="Times New Roman"/>
          <w:sz w:val="24"/>
          <w:szCs w:val="24"/>
        </w:rPr>
        <w:t xml:space="preserve">по адресу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овокузнецк</w:t>
      </w:r>
      <w:proofErr w:type="spellEnd"/>
      <w:r>
        <w:rPr>
          <w:rFonts w:ascii="Times New Roman" w:hAnsi="Times New Roman"/>
          <w:sz w:val="24"/>
          <w:szCs w:val="24"/>
        </w:rPr>
        <w:t>, ул. Сеченова, 25, каб.63 (</w:t>
      </w:r>
      <w:proofErr w:type="spellStart"/>
      <w:r>
        <w:rPr>
          <w:rFonts w:ascii="Times New Roman" w:hAnsi="Times New Roman"/>
          <w:sz w:val="24"/>
          <w:szCs w:val="24"/>
        </w:rPr>
        <w:t>Надымова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Т.Ю.)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Работы, представленные после срока рассматриваться не будут.</w:t>
      </w:r>
    </w:p>
    <w:p w:rsidR="00EB0BF5" w:rsidRDefault="00EB0BF5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B0BF5" w:rsidRDefault="00E03D7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3. Условия проведения Конкурса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В конкурсе могут принять участие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организаций Новокузнецкого муниципального района. 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 </w:t>
      </w:r>
      <w:r>
        <w:rPr>
          <w:rFonts w:ascii="Times New Roman" w:hAnsi="Times New Roman"/>
          <w:b/>
          <w:bCs/>
          <w:sz w:val="24"/>
          <w:szCs w:val="24"/>
        </w:rPr>
        <w:t>Конкурс проводится в 3-х возрастных группах:</w:t>
      </w:r>
    </w:p>
    <w:p w:rsidR="00EB0BF5" w:rsidRDefault="00E03D7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1-4 классов;</w:t>
      </w:r>
    </w:p>
    <w:p w:rsidR="00EB0BF5" w:rsidRDefault="00E03D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5-8 классов;</w:t>
      </w:r>
    </w:p>
    <w:p w:rsidR="00EB0BF5" w:rsidRDefault="00E03D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9-11 классов;</w:t>
      </w:r>
    </w:p>
    <w:p w:rsidR="00EB0BF5" w:rsidRDefault="00EB0BF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>
        <w:rPr>
          <w:rFonts w:ascii="Times New Roman" w:hAnsi="Times New Roman"/>
          <w:b/>
          <w:bCs/>
          <w:sz w:val="24"/>
          <w:szCs w:val="24"/>
        </w:rPr>
        <w:t>Номинации:</w:t>
      </w:r>
    </w:p>
    <w:p w:rsidR="00EB0BF5" w:rsidRDefault="00E03D7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«Новогодняя (рождественская) объемная композиция» (поделка новогодней тематики, выполненная из любых материалов, с обязательным использованием технических средств);</w:t>
      </w:r>
    </w:p>
    <w:p w:rsidR="00EB0BF5" w:rsidRDefault="00E03D74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«Новогодняя (рождественская) композиция на плоскости»;</w:t>
      </w:r>
    </w:p>
    <w:p w:rsidR="00EB0BF5" w:rsidRDefault="00E03D74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«Новогодняя (рождественская) открытка» (оригинальные варианты оформления нов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годнего поздравления, размер открытки не более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, техника произвольная);</w:t>
      </w:r>
    </w:p>
    <w:p w:rsidR="00EB0BF5" w:rsidRDefault="00E03D7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«Новогодний (рождественский) подарок (небольшой подарок на память новогодней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матики: елочный шар, рождественская игрушка и пр.)».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b/>
          <w:bCs/>
          <w:sz w:val="24"/>
          <w:szCs w:val="24"/>
        </w:rPr>
        <w:t>Условия участия в конкурсе-выставке:</w:t>
      </w:r>
    </w:p>
    <w:p w:rsidR="00EB0BF5" w:rsidRDefault="00E03D7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 конкурс принимаются творческие работы, выполненные в любой технике с испол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зованием новогодних (рождественских) аксессуаров.</w:t>
      </w:r>
    </w:p>
    <w:p w:rsidR="00EB0BF5" w:rsidRDefault="00E03D7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2.Все работы должны соответствовать теме выставки.</w:t>
      </w:r>
    </w:p>
    <w:p w:rsidR="00EB0BF5" w:rsidRDefault="00E03D7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3.Конкурсные работы должны иметь </w:t>
      </w:r>
      <w:r>
        <w:rPr>
          <w:rFonts w:ascii="Times New Roman" w:hAnsi="Times New Roman"/>
          <w:b/>
          <w:bCs/>
          <w:sz w:val="24"/>
          <w:szCs w:val="24"/>
        </w:rPr>
        <w:t>этикетки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5 х 10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 xml:space="preserve"> с указанием </w:t>
      </w:r>
      <w:r>
        <w:rPr>
          <w:rFonts w:ascii="Times New Roman" w:hAnsi="Times New Roman"/>
          <w:sz w:val="24"/>
          <w:szCs w:val="24"/>
          <w:u w:val="single"/>
        </w:rPr>
        <w:t>названия работы, техники исполнения, Ф.И. и возраста автора, образовательной организации, Ф.И.О. рук</w:t>
      </w:r>
      <w:r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водителя.</w:t>
      </w:r>
    </w:p>
    <w:p w:rsidR="00EB0BF5" w:rsidRDefault="00E03D7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4.Участники конкурса должны предоставить заявку-анкету на участие (приложение 2);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b/>
          <w:bCs/>
          <w:sz w:val="24"/>
          <w:szCs w:val="24"/>
        </w:rPr>
        <w:t>Критерии оценки конкурсных работ:</w:t>
      </w:r>
    </w:p>
    <w:p w:rsidR="00EB0BF5" w:rsidRDefault="00E03D7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>соответствие теме конкурса;</w:t>
      </w:r>
    </w:p>
    <w:p w:rsidR="00EB0BF5" w:rsidRDefault="00E03D7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художественного мастерства;</w:t>
      </w:r>
    </w:p>
    <w:p w:rsidR="00EB0BF5" w:rsidRDefault="00E03D74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эстетичность и оригинальность оформления. </w:t>
      </w:r>
    </w:p>
    <w:p w:rsidR="00EB0BF5" w:rsidRDefault="00EB0BF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03D7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u w:val="single"/>
        </w:rPr>
        <w:t> Подведение итогов и награждение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Подведение итогов Конкурса состоится в </w:t>
      </w:r>
      <w:r w:rsidRPr="00392AC3">
        <w:rPr>
          <w:rFonts w:ascii="Times New Roman" w:hAnsi="Times New Roman"/>
          <w:color w:val="auto"/>
          <w:sz w:val="24"/>
          <w:szCs w:val="24"/>
        </w:rPr>
        <w:t>период с 14 по 20 декабря 2018 года.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Конкурсе предполагается учреждение призовых мест для победителей по каждой номинации.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Авторам работ, победивших в конкурсе,  вручаются грамоты управления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зования администрации Новокузнецкого муниципального района. </w:t>
      </w:r>
    </w:p>
    <w:p w:rsidR="00EB0BF5" w:rsidRDefault="00E03D7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Список победителей и работы будут опубликованы на официальном сайте Управления образования АНМР.</w:t>
      </w:r>
    </w:p>
    <w:p w:rsidR="00EB0BF5" w:rsidRDefault="00EB0BF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3BC8" w:rsidRDefault="00EB3BC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B0BF5" w:rsidRDefault="00E03D7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B0BF5" w:rsidRDefault="00E03D7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EB0BF5" w:rsidRDefault="00E03D7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муниципальном конкурсе «Рождественская сказка»</w:t>
      </w:r>
    </w:p>
    <w:tbl>
      <w:tblPr>
        <w:tblStyle w:val="TableNormal"/>
        <w:tblW w:w="9349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"/>
        <w:gridCol w:w="987"/>
        <w:gridCol w:w="1264"/>
        <w:gridCol w:w="1265"/>
        <w:gridCol w:w="1056"/>
        <w:gridCol w:w="1236"/>
        <w:gridCol w:w="667"/>
        <w:gridCol w:w="1161"/>
        <w:gridCol w:w="1265"/>
      </w:tblGrid>
      <w:tr w:rsidR="00EB0BF5">
        <w:trPr>
          <w:trHeight w:val="1340"/>
          <w:jc w:val="center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BF5" w:rsidRPr="00EB3BC8" w:rsidRDefault="00E03D7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EB3BC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B3BC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BF5" w:rsidRPr="00EB3BC8" w:rsidRDefault="00E03D74">
            <w:pPr>
              <w:pStyle w:val="2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EB3BC8">
              <w:rPr>
                <w:rFonts w:ascii="Times New Roman" w:hAnsi="Times New Roman" w:cs="Times New Roman"/>
              </w:rPr>
              <w:t>Номин</w:t>
            </w:r>
            <w:r w:rsidRPr="00EB3BC8">
              <w:rPr>
                <w:rFonts w:ascii="Times New Roman" w:hAnsi="Times New Roman" w:cs="Times New Roman"/>
              </w:rPr>
              <w:t>а</w:t>
            </w:r>
            <w:r w:rsidRPr="00EB3BC8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BF5" w:rsidRPr="00EB3BC8" w:rsidRDefault="00E03D74">
            <w:pPr>
              <w:pStyle w:val="2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EB3BC8">
              <w:rPr>
                <w:rFonts w:ascii="Times New Roman" w:hAnsi="Times New Roman" w:cs="Times New Roman"/>
              </w:rPr>
              <w:t>Наименов</w:t>
            </w:r>
            <w:r w:rsidRPr="00EB3BC8">
              <w:rPr>
                <w:rFonts w:ascii="Times New Roman" w:hAnsi="Times New Roman" w:cs="Times New Roman"/>
              </w:rPr>
              <w:t>а</w:t>
            </w:r>
            <w:r w:rsidRPr="00EB3BC8">
              <w:rPr>
                <w:rFonts w:ascii="Times New Roman" w:hAnsi="Times New Roman" w:cs="Times New Roman"/>
              </w:rPr>
              <w:t>ние работы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BF5" w:rsidRPr="00EB3BC8" w:rsidRDefault="00E03D74">
            <w:pPr>
              <w:pStyle w:val="2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EB3BC8">
              <w:rPr>
                <w:rFonts w:ascii="Times New Roman" w:hAnsi="Times New Roman" w:cs="Times New Roman"/>
              </w:rPr>
              <w:t>Вид техники исполнения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BF5" w:rsidRPr="00EB3BC8" w:rsidRDefault="00E03D74">
            <w:pPr>
              <w:pStyle w:val="2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EB3BC8">
              <w:rPr>
                <w:rFonts w:ascii="Times New Roman" w:hAnsi="Times New Roman" w:cs="Times New Roman"/>
              </w:rPr>
              <w:t>Ф.И. а</w:t>
            </w:r>
            <w:r w:rsidRPr="00EB3BC8">
              <w:rPr>
                <w:rFonts w:ascii="Times New Roman" w:hAnsi="Times New Roman" w:cs="Times New Roman"/>
              </w:rPr>
              <w:t>в</w:t>
            </w:r>
            <w:r w:rsidRPr="00EB3BC8">
              <w:rPr>
                <w:rFonts w:ascii="Times New Roman" w:hAnsi="Times New Roman" w:cs="Times New Roman"/>
              </w:rPr>
              <w:t>тора</w:t>
            </w:r>
          </w:p>
          <w:p w:rsidR="00EB0BF5" w:rsidRPr="00EB3BC8" w:rsidRDefault="00E03D74">
            <w:pPr>
              <w:pStyle w:val="2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EB3BC8">
              <w:rPr>
                <w:rFonts w:ascii="Times New Roman" w:hAnsi="Times New Roman" w:cs="Times New Roman"/>
              </w:rPr>
              <w:t>(полн</w:t>
            </w:r>
            <w:r w:rsidRPr="00EB3BC8">
              <w:rPr>
                <w:rFonts w:ascii="Times New Roman" w:hAnsi="Times New Roman" w:cs="Times New Roman"/>
              </w:rPr>
              <w:t>о</w:t>
            </w:r>
            <w:r w:rsidRPr="00EB3BC8">
              <w:rPr>
                <w:rFonts w:ascii="Times New Roman" w:hAnsi="Times New Roman" w:cs="Times New Roman"/>
              </w:rPr>
              <w:t>стью)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BF5" w:rsidRPr="00EB3BC8" w:rsidRDefault="00E03D74">
            <w:pPr>
              <w:pStyle w:val="2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EB3BC8">
              <w:rPr>
                <w:rFonts w:ascii="Times New Roman" w:hAnsi="Times New Roman" w:cs="Times New Roman"/>
              </w:rPr>
              <w:t>Наименов</w:t>
            </w:r>
            <w:r w:rsidRPr="00EB3BC8">
              <w:rPr>
                <w:rFonts w:ascii="Times New Roman" w:hAnsi="Times New Roman" w:cs="Times New Roman"/>
              </w:rPr>
              <w:t>а</w:t>
            </w:r>
            <w:r w:rsidRPr="00EB3BC8">
              <w:rPr>
                <w:rFonts w:ascii="Times New Roman" w:hAnsi="Times New Roman" w:cs="Times New Roman"/>
              </w:rPr>
              <w:t>ние ОО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BF5" w:rsidRPr="00EB3BC8" w:rsidRDefault="00E03D7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EB3BC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BF5" w:rsidRPr="00EB3BC8" w:rsidRDefault="00E03D74">
            <w:pPr>
              <w:pStyle w:val="2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EB3BC8">
              <w:rPr>
                <w:rFonts w:ascii="Times New Roman" w:hAnsi="Times New Roman" w:cs="Times New Roman"/>
              </w:rPr>
              <w:t>Ф.И.О.</w:t>
            </w:r>
          </w:p>
          <w:p w:rsidR="00EB0BF5" w:rsidRPr="00EB3BC8" w:rsidRDefault="00E03D74">
            <w:pPr>
              <w:pStyle w:val="2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EB3BC8">
              <w:rPr>
                <w:rFonts w:ascii="Times New Roman" w:hAnsi="Times New Roman" w:cs="Times New Roman"/>
              </w:rPr>
              <w:t>руковод</w:t>
            </w:r>
            <w:r w:rsidRPr="00EB3BC8">
              <w:rPr>
                <w:rFonts w:ascii="Times New Roman" w:hAnsi="Times New Roman" w:cs="Times New Roman"/>
              </w:rPr>
              <w:t>и</w:t>
            </w:r>
            <w:r w:rsidRPr="00EB3BC8">
              <w:rPr>
                <w:rFonts w:ascii="Times New Roman" w:hAnsi="Times New Roman" w:cs="Times New Roman"/>
              </w:rPr>
              <w:t>т</w:t>
            </w:r>
            <w:r w:rsidRPr="00EB3BC8">
              <w:rPr>
                <w:rFonts w:ascii="Times New Roman" w:hAnsi="Times New Roman" w:cs="Times New Roman"/>
              </w:rPr>
              <w:t>е</w:t>
            </w:r>
            <w:r w:rsidRPr="00EB3BC8">
              <w:rPr>
                <w:rFonts w:ascii="Times New Roman" w:hAnsi="Times New Roman" w:cs="Times New Roman"/>
              </w:rPr>
              <w:t>л</w:t>
            </w:r>
            <w:proofErr w:type="gramStart"/>
            <w:r w:rsidRPr="00EB3BC8">
              <w:rPr>
                <w:rFonts w:ascii="Times New Roman" w:hAnsi="Times New Roman" w:cs="Times New Roman"/>
              </w:rPr>
              <w:t>я(</w:t>
            </w:r>
            <w:proofErr w:type="gramEnd"/>
            <w:r w:rsidRPr="00EB3BC8">
              <w:rPr>
                <w:rFonts w:ascii="Times New Roman" w:hAnsi="Times New Roman" w:cs="Times New Roman"/>
              </w:rPr>
              <w:t>полностью)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BF5" w:rsidRPr="00EB3BC8" w:rsidRDefault="00E03D74">
            <w:pPr>
              <w:pStyle w:val="2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EB3BC8">
              <w:rPr>
                <w:rFonts w:ascii="Times New Roman" w:hAnsi="Times New Roman" w:cs="Times New Roman"/>
              </w:rPr>
              <w:t>Контактный телефон руководит</w:t>
            </w:r>
            <w:r w:rsidRPr="00EB3BC8">
              <w:rPr>
                <w:rFonts w:ascii="Times New Roman" w:hAnsi="Times New Roman" w:cs="Times New Roman"/>
              </w:rPr>
              <w:t>е</w:t>
            </w:r>
            <w:r w:rsidRPr="00EB3BC8">
              <w:rPr>
                <w:rFonts w:ascii="Times New Roman" w:hAnsi="Times New Roman" w:cs="Times New Roman"/>
              </w:rPr>
              <w:t>ля</w:t>
            </w:r>
          </w:p>
        </w:tc>
      </w:tr>
      <w:tr w:rsidR="00EB0BF5">
        <w:trPr>
          <w:trHeight w:val="280"/>
          <w:jc w:val="center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B0BF5"/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B0BF5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B0BF5"/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B0BF5"/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B0BF5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B0BF5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B0BF5"/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B0BF5"/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F5" w:rsidRDefault="00EB0BF5"/>
        </w:tc>
      </w:tr>
    </w:tbl>
    <w:p w:rsidR="00EB0BF5" w:rsidRDefault="00EB0BF5">
      <w:pPr>
        <w:pStyle w:val="a7"/>
        <w:widowControl w:val="0"/>
        <w:ind w:left="216" w:hanging="2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0BF5" w:rsidRDefault="00EB0BF5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  <w:jc w:val="center"/>
      </w:pPr>
    </w:p>
    <w:sectPr w:rsidR="00EB0BF5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2D" w:rsidRDefault="0059252D">
      <w:pPr>
        <w:spacing w:after="0" w:line="240" w:lineRule="auto"/>
      </w:pPr>
      <w:r>
        <w:separator/>
      </w:r>
    </w:p>
  </w:endnote>
  <w:endnote w:type="continuationSeparator" w:id="0">
    <w:p w:rsidR="0059252D" w:rsidRDefault="0059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F5" w:rsidRDefault="00EB0B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2D" w:rsidRDefault="0059252D">
      <w:pPr>
        <w:spacing w:after="0" w:line="240" w:lineRule="auto"/>
      </w:pPr>
      <w:r>
        <w:separator/>
      </w:r>
    </w:p>
  </w:footnote>
  <w:footnote w:type="continuationSeparator" w:id="0">
    <w:p w:rsidR="0059252D" w:rsidRDefault="00592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F5" w:rsidRDefault="00EB0B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34E"/>
    <w:multiLevelType w:val="hybridMultilevel"/>
    <w:tmpl w:val="B57AA9D6"/>
    <w:styleLink w:val="a"/>
    <w:lvl w:ilvl="0" w:tplc="132E50B6">
      <w:start w:val="1"/>
      <w:numFmt w:val="bullet"/>
      <w:lvlText w:val="-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76099A">
      <w:start w:val="1"/>
      <w:numFmt w:val="bullet"/>
      <w:lvlText w:val="-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C2FC82">
      <w:start w:val="1"/>
      <w:numFmt w:val="bullet"/>
      <w:lvlText w:val="-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88AB16">
      <w:start w:val="1"/>
      <w:numFmt w:val="bullet"/>
      <w:lvlText w:val="-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525940">
      <w:start w:val="1"/>
      <w:numFmt w:val="bullet"/>
      <w:lvlText w:val="-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7AF090">
      <w:start w:val="1"/>
      <w:numFmt w:val="bullet"/>
      <w:lvlText w:val="-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804E70">
      <w:start w:val="1"/>
      <w:numFmt w:val="bullet"/>
      <w:lvlText w:val="-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C7A1E">
      <w:start w:val="1"/>
      <w:numFmt w:val="bullet"/>
      <w:lvlText w:val="-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CCFB46">
      <w:start w:val="1"/>
      <w:numFmt w:val="bullet"/>
      <w:lvlText w:val="-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B920070"/>
    <w:multiLevelType w:val="hybridMultilevel"/>
    <w:tmpl w:val="B57AA9D6"/>
    <w:numStyleLink w:val="a"/>
  </w:abstractNum>
  <w:abstractNum w:abstractNumId="2">
    <w:nsid w:val="63B90AFD"/>
    <w:multiLevelType w:val="multilevel"/>
    <w:tmpl w:val="508224D0"/>
    <w:styleLink w:val="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273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03915FD"/>
    <w:multiLevelType w:val="multilevel"/>
    <w:tmpl w:val="508224D0"/>
    <w:numStyleLink w:val="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lvl w:ilvl="0" w:tplc="321CD31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BE9E82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3E678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4C8CB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387A1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B67C4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C4F8A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E0FC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AEE59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321CD31A">
        <w:start w:val="1"/>
        <w:numFmt w:val="bullet"/>
        <w:lvlText w:val="-"/>
        <w:lvlJc w:val="left"/>
        <w:pPr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BE9E82">
        <w:start w:val="1"/>
        <w:numFmt w:val="bullet"/>
        <w:lvlText w:val="-"/>
        <w:lvlJc w:val="left"/>
        <w:pPr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3E678E">
        <w:start w:val="1"/>
        <w:numFmt w:val="bullet"/>
        <w:lvlText w:val="-"/>
        <w:lvlJc w:val="left"/>
        <w:pPr>
          <w:ind w:left="1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4C8CB0">
        <w:start w:val="1"/>
        <w:numFmt w:val="bullet"/>
        <w:lvlText w:val="-"/>
        <w:lvlJc w:val="left"/>
        <w:pPr>
          <w:ind w:left="1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387A16">
        <w:start w:val="1"/>
        <w:numFmt w:val="bullet"/>
        <w:lvlText w:val="-"/>
        <w:lvlJc w:val="left"/>
        <w:pPr>
          <w:ind w:left="25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B67C4E">
        <w:start w:val="1"/>
        <w:numFmt w:val="bullet"/>
        <w:lvlText w:val="-"/>
        <w:lvlJc w:val="left"/>
        <w:pPr>
          <w:ind w:left="3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C4F8AC">
        <w:start w:val="1"/>
        <w:numFmt w:val="bullet"/>
        <w:lvlText w:val="-"/>
        <w:lvlJc w:val="left"/>
        <w:pPr>
          <w:ind w:left="3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E0FCBA">
        <w:start w:val="1"/>
        <w:numFmt w:val="bullet"/>
        <w:lvlText w:val="-"/>
        <w:lvlJc w:val="left"/>
        <w:pPr>
          <w:ind w:left="4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AEE59E">
        <w:start w:val="1"/>
        <w:numFmt w:val="bullet"/>
        <w:lvlText w:val="-"/>
        <w:lvlJc w:val="left"/>
        <w:pPr>
          <w:ind w:left="4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0BF5"/>
    <w:rsid w:val="00147A41"/>
    <w:rsid w:val="00392AC3"/>
    <w:rsid w:val="0059252D"/>
    <w:rsid w:val="00E03D74"/>
    <w:rsid w:val="00EB0BF5"/>
    <w:rsid w:val="00E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3"/>
      </w:numPr>
    </w:pPr>
  </w:style>
  <w:style w:type="paragraph" w:styleId="a8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3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92AC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3"/>
      </w:numPr>
    </w:pPr>
  </w:style>
  <w:style w:type="paragraph" w:styleId="a8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3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92AC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Надымова Татьяна Юрьевна</dc:creator>
  <cp:lastModifiedBy>Надымова Татьяна Юрьевна</cp:lastModifiedBy>
  <cp:revision>4</cp:revision>
  <cp:lastPrinted>2018-11-30T06:32:00Z</cp:lastPrinted>
  <dcterms:created xsi:type="dcterms:W3CDTF">2018-11-30T06:33:00Z</dcterms:created>
  <dcterms:modified xsi:type="dcterms:W3CDTF">2019-01-23T07:42:00Z</dcterms:modified>
</cp:coreProperties>
</file>